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12" w:rsidRDefault="0082344D">
      <w:pPr>
        <w:spacing w:line="0" w:lineRule="atLeast"/>
        <w:jc w:val="center"/>
        <w:rPr>
          <w:rFonts w:ascii="SimSun" w:eastAsia="SimSun" w:hAnsi="SimSun" w:cs="SimSun"/>
          <w:b w:val="0"/>
          <w:bCs/>
          <w:sz w:val="44"/>
          <w:szCs w:val="44"/>
        </w:rPr>
      </w:pPr>
      <w:bookmarkStart w:id="0" w:name="_GoBack"/>
      <w:r>
        <w:rPr>
          <w:rFonts w:ascii="SimSun" w:eastAsia="SimSun" w:hAnsi="SimSun" w:cs="SimSun" w:hint="eastAsia"/>
          <w:b w:val="0"/>
          <w:bCs/>
          <w:sz w:val="44"/>
          <w:szCs w:val="44"/>
        </w:rPr>
        <w:t>丹麦发展中国家投资基金</w:t>
      </w:r>
      <w:r w:rsidR="00A24FDB">
        <w:rPr>
          <w:rFonts w:ascii="SimSun" w:eastAsia="SimSun" w:hAnsi="SimSun" w:cs="SimSun" w:hint="eastAsia"/>
          <w:b w:val="0"/>
          <w:bCs/>
          <w:sz w:val="44"/>
          <w:szCs w:val="44"/>
        </w:rPr>
        <w:t>企业申报信息表</w:t>
      </w:r>
    </w:p>
    <w:bookmarkEnd w:id="0"/>
    <w:p w:rsidR="00906812" w:rsidRDefault="00963632" w:rsidP="00963632">
      <w:pPr>
        <w:spacing w:line="0" w:lineRule="atLeast"/>
        <w:jc w:val="center"/>
        <w:rPr>
          <w:rFonts w:ascii="Times New Roman" w:eastAsia="SimSun" w:hAnsi="Times New Roman" w:cs="Times New Roman"/>
          <w:b w:val="0"/>
          <w:bCs/>
          <w:sz w:val="36"/>
          <w:szCs w:val="36"/>
        </w:rPr>
      </w:pPr>
      <w:r w:rsidRPr="00B80E77">
        <w:rPr>
          <w:rFonts w:ascii="Times New Roman" w:hAnsi="Times New Roman" w:cs="Times New Roman"/>
          <w:color w:val="2E3033"/>
          <w:sz w:val="36"/>
          <w:szCs w:val="36"/>
          <w:shd w:val="clear" w:color="auto" w:fill="FFFFFF"/>
        </w:rPr>
        <w:t>Enterprise Declaration Information Form</w:t>
      </w:r>
    </w:p>
    <w:p w:rsidR="00963632" w:rsidRPr="00963632" w:rsidRDefault="00963632" w:rsidP="00963632">
      <w:pPr>
        <w:spacing w:line="0" w:lineRule="atLeast"/>
        <w:jc w:val="center"/>
        <w:rPr>
          <w:rFonts w:ascii="Times New Roman" w:eastAsia="SimSun" w:hAnsi="Times New Roman" w:cs="Times New Roman"/>
          <w:b w:val="0"/>
          <w:bCs/>
          <w:sz w:val="36"/>
          <w:szCs w:val="36"/>
        </w:rPr>
      </w:pPr>
    </w:p>
    <w:tbl>
      <w:tblPr>
        <w:tblStyle w:val="TableGrid"/>
        <w:tblW w:w="9520" w:type="dxa"/>
        <w:jc w:val="center"/>
        <w:tblLayout w:type="fixed"/>
        <w:tblLook w:val="04A0" w:firstRow="1" w:lastRow="0" w:firstColumn="1" w:lastColumn="0" w:noHBand="0" w:noVBand="1"/>
      </w:tblPr>
      <w:tblGrid>
        <w:gridCol w:w="1610"/>
        <w:gridCol w:w="1592"/>
        <w:gridCol w:w="2009"/>
        <w:gridCol w:w="1418"/>
        <w:gridCol w:w="471"/>
        <w:gridCol w:w="521"/>
        <w:gridCol w:w="1899"/>
      </w:tblGrid>
      <w:tr w:rsidR="00906812" w:rsidRPr="00963632" w:rsidTr="00963632">
        <w:trPr>
          <w:trHeight w:val="574"/>
          <w:jc w:val="center"/>
        </w:trPr>
        <w:tc>
          <w:tcPr>
            <w:tcW w:w="1610" w:type="dxa"/>
            <w:vAlign w:val="center"/>
          </w:tcPr>
          <w:p w:rsidR="00906812" w:rsidRPr="00963632" w:rsidRDefault="00A24FDB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  <w:r w:rsidRPr="00963632">
              <w:rPr>
                <w:rFonts w:ascii="仿宋" w:eastAsia="仿宋" w:hAnsi="仿宋" w:cs="仿宋" w:hint="eastAsia"/>
                <w:b w:val="0"/>
                <w:bCs/>
              </w:rPr>
              <w:t>企业名称</w:t>
            </w:r>
          </w:p>
          <w:p w:rsidR="00744169" w:rsidRPr="00963632" w:rsidRDefault="00744169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b w:val="0"/>
                <w:bCs/>
              </w:rPr>
            </w:pPr>
            <w:r w:rsidRPr="00963632">
              <w:rPr>
                <w:rFonts w:ascii="Times New Roman" w:eastAsia="仿宋" w:hAnsi="Times New Roman" w:cs="Times New Roman"/>
                <w:b w:val="0"/>
                <w:bCs/>
              </w:rPr>
              <w:t>Company name</w:t>
            </w:r>
          </w:p>
        </w:tc>
        <w:tc>
          <w:tcPr>
            <w:tcW w:w="3601" w:type="dxa"/>
            <w:gridSpan w:val="2"/>
            <w:vAlign w:val="center"/>
          </w:tcPr>
          <w:p w:rsidR="00744169" w:rsidRPr="00963632" w:rsidRDefault="00744169" w:rsidP="00744169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b w:val="0"/>
                <w:bCs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906812" w:rsidRPr="00963632" w:rsidRDefault="00A24FDB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  <w:r w:rsidRPr="00963632">
              <w:rPr>
                <w:rFonts w:ascii="仿宋" w:eastAsia="仿宋" w:hAnsi="仿宋" w:cs="仿宋" w:hint="eastAsia"/>
                <w:b w:val="0"/>
                <w:bCs/>
              </w:rPr>
              <w:t>所属行业</w:t>
            </w:r>
          </w:p>
          <w:p w:rsidR="00744169" w:rsidRPr="00963632" w:rsidRDefault="00744169" w:rsidP="00963632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  <w:r w:rsidRPr="00963632">
              <w:rPr>
                <w:rFonts w:ascii="Times New Roman" w:eastAsia="仿宋" w:hAnsi="Times New Roman" w:cs="Times New Roman"/>
                <w:b w:val="0"/>
                <w:bCs/>
              </w:rPr>
              <w:t>Industry</w:t>
            </w:r>
          </w:p>
        </w:tc>
        <w:tc>
          <w:tcPr>
            <w:tcW w:w="2420" w:type="dxa"/>
            <w:gridSpan w:val="2"/>
            <w:vAlign w:val="center"/>
          </w:tcPr>
          <w:p w:rsidR="00744169" w:rsidRPr="00963632" w:rsidRDefault="00744169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</w:p>
        </w:tc>
      </w:tr>
      <w:tr w:rsidR="00906812" w:rsidRPr="00963632" w:rsidTr="00963632">
        <w:trPr>
          <w:trHeight w:val="514"/>
          <w:jc w:val="center"/>
        </w:trPr>
        <w:tc>
          <w:tcPr>
            <w:tcW w:w="1610" w:type="dxa"/>
            <w:vAlign w:val="center"/>
          </w:tcPr>
          <w:p w:rsidR="00906812" w:rsidRPr="00963632" w:rsidRDefault="00A24FDB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  <w:r w:rsidRPr="00963632">
              <w:rPr>
                <w:rFonts w:ascii="仿宋" w:eastAsia="仿宋" w:hAnsi="仿宋" w:cs="仿宋" w:hint="eastAsia"/>
                <w:b w:val="0"/>
                <w:bCs/>
              </w:rPr>
              <w:t>企业类型</w:t>
            </w:r>
          </w:p>
          <w:p w:rsidR="00744169" w:rsidRPr="00963632" w:rsidRDefault="00744169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  <w:r w:rsidRPr="00963632">
              <w:rPr>
                <w:rFonts w:ascii="Times New Roman" w:eastAsia="仿宋" w:hAnsi="Times New Roman" w:cs="Times New Roman"/>
                <w:b w:val="0"/>
                <w:bCs/>
              </w:rPr>
              <w:t>Form of business</w:t>
            </w:r>
          </w:p>
        </w:tc>
        <w:tc>
          <w:tcPr>
            <w:tcW w:w="1592" w:type="dxa"/>
            <w:vAlign w:val="center"/>
          </w:tcPr>
          <w:p w:rsidR="00744169" w:rsidRPr="00963632" w:rsidRDefault="00744169" w:rsidP="00963632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b w:val="0"/>
                <w:bCs/>
              </w:rPr>
            </w:pPr>
          </w:p>
        </w:tc>
        <w:tc>
          <w:tcPr>
            <w:tcW w:w="2009" w:type="dxa"/>
            <w:vAlign w:val="center"/>
          </w:tcPr>
          <w:p w:rsidR="00906812" w:rsidRPr="00963632" w:rsidRDefault="00A24FDB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  <w:r w:rsidRPr="00963632">
              <w:rPr>
                <w:rFonts w:ascii="仿宋" w:eastAsia="仿宋" w:hAnsi="仿宋" w:cs="仿宋" w:hint="eastAsia"/>
                <w:b w:val="0"/>
                <w:bCs/>
              </w:rPr>
              <w:t>注册地址</w:t>
            </w:r>
          </w:p>
          <w:p w:rsidR="00744169" w:rsidRPr="00963632" w:rsidRDefault="00744169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  <w:r w:rsidRPr="00963632">
              <w:rPr>
                <w:rFonts w:ascii="Times New Roman" w:eastAsia="仿宋" w:hAnsi="Times New Roman" w:cs="Times New Roman"/>
                <w:b w:val="0"/>
                <w:bCs/>
              </w:rPr>
              <w:t>Registered address</w:t>
            </w:r>
          </w:p>
        </w:tc>
        <w:tc>
          <w:tcPr>
            <w:tcW w:w="4309" w:type="dxa"/>
            <w:gridSpan w:val="4"/>
            <w:vAlign w:val="center"/>
          </w:tcPr>
          <w:p w:rsidR="00744169" w:rsidRPr="00963632" w:rsidRDefault="00744169" w:rsidP="00B67725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</w:p>
        </w:tc>
      </w:tr>
      <w:tr w:rsidR="00906812" w:rsidRPr="00963632" w:rsidTr="00963632">
        <w:trPr>
          <w:trHeight w:val="544"/>
          <w:jc w:val="center"/>
        </w:trPr>
        <w:tc>
          <w:tcPr>
            <w:tcW w:w="1610" w:type="dxa"/>
            <w:vAlign w:val="center"/>
          </w:tcPr>
          <w:p w:rsidR="00906812" w:rsidRPr="00963632" w:rsidRDefault="00A24FDB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  <w:r w:rsidRPr="00963632">
              <w:rPr>
                <w:rFonts w:ascii="仿宋" w:eastAsia="仿宋" w:hAnsi="仿宋" w:cs="仿宋" w:hint="eastAsia"/>
                <w:b w:val="0"/>
                <w:bCs/>
              </w:rPr>
              <w:t>联 系 人</w:t>
            </w:r>
          </w:p>
          <w:p w:rsidR="004E59A9" w:rsidRPr="00963632" w:rsidRDefault="004E59A9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  <w:r w:rsidRPr="00963632">
              <w:rPr>
                <w:rFonts w:ascii="Times New Roman" w:eastAsia="仿宋" w:hAnsi="Times New Roman" w:cs="Times New Roman"/>
                <w:b w:val="0"/>
                <w:bCs/>
              </w:rPr>
              <w:t>Attn</w:t>
            </w:r>
          </w:p>
        </w:tc>
        <w:tc>
          <w:tcPr>
            <w:tcW w:w="1592" w:type="dxa"/>
            <w:vAlign w:val="center"/>
          </w:tcPr>
          <w:p w:rsidR="004E59A9" w:rsidRPr="00963632" w:rsidRDefault="004E59A9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</w:p>
        </w:tc>
        <w:tc>
          <w:tcPr>
            <w:tcW w:w="2009" w:type="dxa"/>
            <w:vAlign w:val="center"/>
          </w:tcPr>
          <w:p w:rsidR="00906812" w:rsidRPr="00963632" w:rsidRDefault="00A24FDB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  <w:r w:rsidRPr="00963632">
              <w:rPr>
                <w:rFonts w:ascii="仿宋" w:eastAsia="仿宋" w:hAnsi="仿宋" w:cs="仿宋" w:hint="eastAsia"/>
                <w:b w:val="0"/>
                <w:bCs/>
              </w:rPr>
              <w:t>电    话</w:t>
            </w:r>
          </w:p>
          <w:p w:rsidR="004E59A9" w:rsidRPr="00963632" w:rsidRDefault="004E59A9" w:rsidP="00963632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  <w:r w:rsidRPr="00963632">
              <w:rPr>
                <w:rFonts w:ascii="Times New Roman" w:eastAsia="仿宋" w:hAnsi="Times New Roman" w:cs="Times New Roman"/>
                <w:b w:val="0"/>
                <w:bCs/>
              </w:rPr>
              <w:t>Tel.</w:t>
            </w:r>
          </w:p>
        </w:tc>
        <w:tc>
          <w:tcPr>
            <w:tcW w:w="1418" w:type="dxa"/>
            <w:vAlign w:val="center"/>
          </w:tcPr>
          <w:p w:rsidR="00906812" w:rsidRPr="00963632" w:rsidRDefault="00906812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6812" w:rsidRPr="00963632" w:rsidRDefault="00A24FDB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  <w:r w:rsidRPr="00963632">
              <w:rPr>
                <w:rFonts w:ascii="仿宋" w:eastAsia="仿宋" w:hAnsi="仿宋" w:cs="仿宋" w:hint="eastAsia"/>
                <w:b w:val="0"/>
                <w:bCs/>
              </w:rPr>
              <w:t>手机</w:t>
            </w:r>
          </w:p>
          <w:p w:rsidR="004E59A9" w:rsidRPr="00963632" w:rsidRDefault="004E59A9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  <w:r w:rsidRPr="00963632">
              <w:rPr>
                <w:rFonts w:ascii="Times New Roman" w:eastAsia="仿宋" w:hAnsi="Times New Roman" w:cs="Times New Roman"/>
                <w:b w:val="0"/>
                <w:bCs/>
              </w:rPr>
              <w:t>Cell.</w:t>
            </w:r>
          </w:p>
        </w:tc>
        <w:tc>
          <w:tcPr>
            <w:tcW w:w="1899" w:type="dxa"/>
            <w:vAlign w:val="center"/>
          </w:tcPr>
          <w:p w:rsidR="00906812" w:rsidRPr="00963632" w:rsidRDefault="00906812">
            <w:pPr>
              <w:spacing w:line="0" w:lineRule="atLeast"/>
              <w:jc w:val="center"/>
              <w:rPr>
                <w:rFonts w:ascii="仿宋" w:eastAsia="仿宋" w:hAnsi="仿宋" w:cs="仿宋"/>
                <w:b w:val="0"/>
                <w:bCs/>
              </w:rPr>
            </w:pPr>
          </w:p>
        </w:tc>
      </w:tr>
      <w:tr w:rsidR="002F7F03" w:rsidRPr="00963632" w:rsidTr="00963632">
        <w:trPr>
          <w:trHeight w:val="7643"/>
          <w:jc w:val="center"/>
        </w:trPr>
        <w:tc>
          <w:tcPr>
            <w:tcW w:w="9520" w:type="dxa"/>
            <w:gridSpan w:val="7"/>
            <w:vAlign w:val="center"/>
          </w:tcPr>
          <w:p w:rsidR="002F7F03" w:rsidRPr="00963632" w:rsidRDefault="002F7F03" w:rsidP="0082344D">
            <w:pPr>
              <w:spacing w:line="0" w:lineRule="atLeast"/>
              <w:jc w:val="center"/>
              <w:rPr>
                <w:rFonts w:ascii="Times New Roman" w:eastAsia="仿宋" w:hAnsi="Times New Roman" w:cs="Times New Roman"/>
                <w:b w:val="0"/>
                <w:bCs/>
              </w:rPr>
            </w:pPr>
            <w:r w:rsidRPr="00963632">
              <w:rPr>
                <w:rFonts w:ascii="Microsoft YaHei" w:eastAsia="Microsoft YaHei" w:hAnsi="Microsoft YaHei" w:cs="Microsoft YaHei" w:hint="eastAsia"/>
                <w:b w:val="0"/>
                <w:bCs/>
              </w:rPr>
              <w:t>企业简介</w:t>
            </w:r>
            <w:r w:rsidRPr="00963632">
              <w:rPr>
                <w:rFonts w:ascii="Malgun Gothic Semilight" w:eastAsia="Malgun Gothic Semilight" w:hAnsi="Malgun Gothic Semilight" w:cs="Malgun Gothic Semilight" w:hint="eastAsia"/>
                <w:b w:val="0"/>
                <w:bCs/>
              </w:rPr>
              <w:t>（</w:t>
            </w:r>
            <w:r w:rsidRPr="00963632">
              <w:rPr>
                <w:rFonts w:ascii="Microsoft YaHei" w:eastAsia="Microsoft YaHei" w:hAnsi="Microsoft YaHei" w:cs="Microsoft YaHei" w:hint="eastAsia"/>
                <w:b w:val="0"/>
                <w:bCs/>
              </w:rPr>
              <w:t>包括规模</w:t>
            </w:r>
            <w:r w:rsidRPr="00963632">
              <w:rPr>
                <w:rFonts w:ascii="Malgun Gothic Semilight" w:eastAsia="Malgun Gothic Semilight" w:hAnsi="Malgun Gothic Semilight" w:cs="Malgun Gothic Semilight" w:hint="eastAsia"/>
                <w:b w:val="0"/>
                <w:bCs/>
              </w:rPr>
              <w:t>、</w:t>
            </w:r>
            <w:r w:rsidRPr="00963632">
              <w:rPr>
                <w:rFonts w:ascii="Microsoft YaHei" w:eastAsia="Microsoft YaHei" w:hAnsi="Microsoft YaHei" w:cs="Microsoft YaHei" w:hint="eastAsia"/>
                <w:b w:val="0"/>
                <w:bCs/>
              </w:rPr>
              <w:t>注册资金</w:t>
            </w:r>
            <w:r w:rsidRPr="00963632">
              <w:rPr>
                <w:rFonts w:ascii="Malgun Gothic Semilight" w:eastAsia="Malgun Gothic Semilight" w:hAnsi="Malgun Gothic Semilight" w:cs="Malgun Gothic Semilight" w:hint="eastAsia"/>
                <w:b w:val="0"/>
                <w:bCs/>
              </w:rPr>
              <w:t>、</w:t>
            </w:r>
            <w:r w:rsidRPr="00963632">
              <w:rPr>
                <w:rFonts w:ascii="Microsoft YaHei" w:eastAsia="Microsoft YaHei" w:hAnsi="Microsoft YaHei" w:cs="Microsoft YaHei" w:hint="eastAsia"/>
                <w:b w:val="0"/>
                <w:bCs/>
              </w:rPr>
              <w:t>产品等</w:t>
            </w:r>
            <w:r w:rsidRPr="00963632">
              <w:rPr>
                <w:rFonts w:ascii="Malgun Gothic Semilight" w:eastAsia="Malgun Gothic Semilight" w:hAnsi="Malgun Gothic Semilight" w:cs="Malgun Gothic Semilight" w:hint="eastAsia"/>
                <w:b w:val="0"/>
                <w:bCs/>
              </w:rPr>
              <w:t>）</w:t>
            </w:r>
          </w:p>
          <w:p w:rsidR="002F7F03" w:rsidRPr="00963632" w:rsidRDefault="004E59A9" w:rsidP="00A24FDB">
            <w:pPr>
              <w:spacing w:line="0" w:lineRule="atLeast"/>
              <w:ind w:firstLineChars="200" w:firstLine="480"/>
              <w:rPr>
                <w:rFonts w:ascii="Times New Roman" w:eastAsia="仿宋" w:hAnsi="Times New Roman" w:cs="Times New Roman"/>
                <w:b w:val="0"/>
                <w:bCs/>
              </w:rPr>
            </w:pPr>
            <w:r w:rsidRPr="00963632">
              <w:rPr>
                <w:rFonts w:ascii="Times New Roman" w:eastAsia="仿宋" w:hAnsi="Times New Roman" w:cs="Times New Roman"/>
                <w:b w:val="0"/>
                <w:bCs/>
              </w:rPr>
              <w:t xml:space="preserve">       Enterprise profile (including scale, registered capital, products, etc.)</w:t>
            </w: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  <w:p w:rsidR="002F7F03" w:rsidRPr="00963632" w:rsidRDefault="002F7F03">
            <w:pPr>
              <w:spacing w:line="0" w:lineRule="atLeast"/>
              <w:rPr>
                <w:rFonts w:ascii="Times New Roman" w:eastAsia="仿宋" w:hAnsi="Times New Roman" w:cs="Times New Roman"/>
                <w:b w:val="0"/>
                <w:bCs/>
              </w:rPr>
            </w:pPr>
          </w:p>
        </w:tc>
      </w:tr>
    </w:tbl>
    <w:p w:rsidR="00906812" w:rsidRDefault="00A24FDB">
      <w:pPr>
        <w:spacing w:line="0" w:lineRule="atLeast"/>
        <w:rPr>
          <w:rFonts w:ascii="仿宋" w:eastAsia="仿宋" w:hAnsi="仿宋" w:cs="仿宋"/>
          <w:b w:val="0"/>
          <w:bCs/>
          <w:sz w:val="30"/>
          <w:szCs w:val="30"/>
        </w:rPr>
      </w:pPr>
      <w:r>
        <w:rPr>
          <w:rFonts w:ascii="仿宋" w:eastAsia="仿宋" w:hAnsi="仿宋" w:cs="仿宋" w:hint="eastAsia"/>
          <w:b w:val="0"/>
          <w:bCs/>
          <w:sz w:val="30"/>
          <w:szCs w:val="30"/>
        </w:rPr>
        <w:t>注：此表需同时翻译英文版</w:t>
      </w:r>
    </w:p>
    <w:sectPr w:rsidR="00906812" w:rsidSect="00906812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542" w:rsidRDefault="00326542" w:rsidP="009A6009">
      <w:r>
        <w:separator/>
      </w:r>
    </w:p>
  </w:endnote>
  <w:endnote w:type="continuationSeparator" w:id="0">
    <w:p w:rsidR="00326542" w:rsidRDefault="00326542" w:rsidP="009A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542" w:rsidRDefault="00326542" w:rsidP="009A6009">
      <w:r>
        <w:separator/>
      </w:r>
    </w:p>
  </w:footnote>
  <w:footnote w:type="continuationSeparator" w:id="0">
    <w:p w:rsidR="00326542" w:rsidRDefault="00326542" w:rsidP="009A6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AC2DE6"/>
    <w:rsid w:val="00137072"/>
    <w:rsid w:val="002F7F03"/>
    <w:rsid w:val="00326542"/>
    <w:rsid w:val="004E59A9"/>
    <w:rsid w:val="00503932"/>
    <w:rsid w:val="00744169"/>
    <w:rsid w:val="0082344D"/>
    <w:rsid w:val="00906812"/>
    <w:rsid w:val="00963632"/>
    <w:rsid w:val="00971442"/>
    <w:rsid w:val="009A6009"/>
    <w:rsid w:val="00A224AE"/>
    <w:rsid w:val="00A24FDB"/>
    <w:rsid w:val="00B67725"/>
    <w:rsid w:val="00F46837"/>
    <w:rsid w:val="01AC2DE6"/>
    <w:rsid w:val="096746CF"/>
    <w:rsid w:val="0ACD3639"/>
    <w:rsid w:val="0B1D3F89"/>
    <w:rsid w:val="0CAD2F5A"/>
    <w:rsid w:val="13CC02AC"/>
    <w:rsid w:val="1D182615"/>
    <w:rsid w:val="1FE40069"/>
    <w:rsid w:val="20C313F1"/>
    <w:rsid w:val="20F05CA9"/>
    <w:rsid w:val="241A3554"/>
    <w:rsid w:val="243E1068"/>
    <w:rsid w:val="2774755A"/>
    <w:rsid w:val="2F5A5BC2"/>
    <w:rsid w:val="3C427930"/>
    <w:rsid w:val="57977F9A"/>
    <w:rsid w:val="616A6091"/>
    <w:rsid w:val="632F60C9"/>
    <w:rsid w:val="63CC5DE8"/>
    <w:rsid w:val="645513A4"/>
    <w:rsid w:val="6FB66183"/>
    <w:rsid w:val="79303437"/>
    <w:rsid w:val="7A723019"/>
    <w:rsid w:val="7D8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A6094D"/>
  <w15:docId w15:val="{98BA39DC-1C43-475E-8240-CC3EA1B5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812"/>
    <w:pPr>
      <w:widowControl w:val="0"/>
      <w:jc w:val="both"/>
    </w:pPr>
    <w:rPr>
      <w:b/>
      <w:color w:val="000000" w:themeColor="text1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906812"/>
    <w:rPr>
      <w:color w:val="0000FF"/>
      <w:u w:val="single"/>
    </w:rPr>
  </w:style>
  <w:style w:type="table" w:styleId="TableGrid">
    <w:name w:val="Table Grid"/>
    <w:basedOn w:val="TableNormal"/>
    <w:qFormat/>
    <w:rsid w:val="00906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A6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A6009"/>
    <w:rPr>
      <w:b/>
      <w:color w:val="000000" w:themeColor="text1"/>
      <w:kern w:val="2"/>
      <w:sz w:val="18"/>
      <w:szCs w:val="18"/>
    </w:rPr>
  </w:style>
  <w:style w:type="paragraph" w:styleId="Footer">
    <w:name w:val="footer"/>
    <w:basedOn w:val="Normal"/>
    <w:link w:val="FooterChar"/>
    <w:rsid w:val="009A6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A6009"/>
    <w:rPr>
      <w:b/>
      <w:color w:val="000000" w:themeColor="text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耿义斌</dc:creator>
  <cp:lastModifiedBy>Xiaotian Zhang</cp:lastModifiedBy>
  <cp:revision>2</cp:revision>
  <cp:lastPrinted>2018-12-12T01:49:00Z</cp:lastPrinted>
  <dcterms:created xsi:type="dcterms:W3CDTF">2018-12-18T08:20:00Z</dcterms:created>
  <dcterms:modified xsi:type="dcterms:W3CDTF">2018-12-18T08:20:00Z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