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黑体" w:eastAsia="方正小标宋简体"/>
          <w:sz w:val="36"/>
          <w:szCs w:val="36"/>
          <w:lang w:val="en-US" w:eastAsia="zh-CN"/>
        </w:rPr>
      </w:pPr>
      <w:r>
        <w:rPr>
          <w:rFonts w:hint="eastAsia" w:ascii="BatangChe" w:hAnsi="BatangChe" w:eastAsia="仿宋_GB2312"/>
          <w:sz w:val="32"/>
          <w:szCs w:val="32"/>
          <w:lang w:val="en-US" w:eastAsia="zh-CN"/>
        </w:rPr>
        <w:t>附件2：</w:t>
      </w:r>
    </w:p>
    <w:tbl>
      <w:tblPr>
        <w:tblStyle w:val="3"/>
        <w:tblW w:w="9581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0"/>
        <w:gridCol w:w="2475"/>
        <w:gridCol w:w="1226"/>
        <w:gridCol w:w="1226"/>
        <w:gridCol w:w="1226"/>
        <w:gridCol w:w="1226"/>
        <w:gridCol w:w="12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  <w:jc w:val="center"/>
        </w:trPr>
        <w:tc>
          <w:tcPr>
            <w:tcW w:w="9581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简体" w:hAnsi="黑体" w:eastAsia="方正小标宋简体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黑体" w:eastAsia="方正小标宋简体"/>
                <w:sz w:val="36"/>
                <w:szCs w:val="36"/>
                <w:lang w:val="en-US" w:eastAsia="zh-CN"/>
              </w:rPr>
              <w:t>项 目 基 本 情 况 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1" w:hRule="atLeast"/>
          <w:jc w:val="center"/>
        </w:trPr>
        <w:tc>
          <w:tcPr>
            <w:tcW w:w="930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5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6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6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6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6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2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  <w:jc w:val="center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  目</w:t>
            </w:r>
          </w:p>
        </w:tc>
        <w:tc>
          <w:tcPr>
            <w:tcW w:w="61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      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60" w:hRule="atLeast"/>
          <w:jc w:val="center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项目单位基本情况（包括单位名称、市场定位、主导产品产能、产量及市场占有率等）</w:t>
            </w:r>
          </w:p>
        </w:tc>
        <w:tc>
          <w:tcPr>
            <w:tcW w:w="61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5" w:hRule="atLeast"/>
          <w:jc w:val="center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项目概况（包括项目名称及建设内容、工期及主要产品、项目资金来源）</w:t>
            </w:r>
          </w:p>
        </w:tc>
        <w:tc>
          <w:tcPr>
            <w:tcW w:w="61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6" w:hRule="atLeast"/>
          <w:jc w:val="center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项目进展情况（包括已 完成投资额、工程进度及设备订购情况，项目预计完成情况等）</w:t>
            </w:r>
          </w:p>
        </w:tc>
        <w:tc>
          <w:tcPr>
            <w:tcW w:w="61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8" w:hRule="atLeast"/>
          <w:jc w:val="center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项目预期效益(包括新增产能、技术水平、市场占有率、进出口额等)</w:t>
            </w:r>
          </w:p>
        </w:tc>
        <w:tc>
          <w:tcPr>
            <w:tcW w:w="61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164076"/>
    <w:rsid w:val="40164076"/>
    <w:rsid w:val="68BF33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2017-08-03T07:27:00Z</dcterms:created>
  <dc:creator>Administrator</dc:creator>
  <cp:lastModifiedBy>Administrator</cp:lastModifiedBy>
  <dcterms:modified xsi:type="dcterms:W3CDTF">2017-08-03T07:29:17Z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