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  <w:rPr>
          <w:rFonts w:hint="eastAsia" w:ascii="黑体" w:hAnsi="黑体" w:eastAsia="黑体" w:cs="黑体"/>
        </w:rPr>
      </w:pPr>
      <w:bookmarkStart w:id="0" w:name="_GoBack"/>
      <w:r>
        <w:rPr>
          <w:rFonts w:hint="eastAsia" w:ascii="黑体" w:hAnsi="黑体" w:eastAsia="黑体" w:cs="黑体"/>
          <w:color w:val="333333"/>
          <w:sz w:val="24"/>
          <w:szCs w:val="24"/>
        </w:rPr>
        <w:t>附件2：产业互联网集成服务解决方案申报书提纲</w:t>
      </w:r>
    </w:p>
    <w:bookmarkEnd w:id="0"/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center"/>
      </w:pPr>
      <w:r>
        <w:rPr>
          <w:rStyle w:val="4"/>
          <w:rFonts w:hint="default" w:ascii="Lantinghei SC" w:hAnsi="Lantinghei SC" w:eastAsia="Lantinghei SC" w:cs="Lantinghei SC"/>
          <w:color w:val="333333"/>
          <w:sz w:val="24"/>
          <w:szCs w:val="24"/>
        </w:rPr>
        <w:t>产业互联网集成服务解决方案申报书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center"/>
      </w:pPr>
      <w:r>
        <w:rPr>
          <w:rStyle w:val="4"/>
          <w:rFonts w:hint="default" w:ascii="Lantinghei SC" w:hAnsi="Lantinghei SC" w:eastAsia="Lantinghei SC" w:cs="Lantinghei SC"/>
          <w:color w:val="333333"/>
          <w:sz w:val="24"/>
          <w:szCs w:val="24"/>
        </w:rPr>
        <w:t>（方案名称）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            企业名称：（公章）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            企业地址：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            联 系 人：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            电    话：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            邮    箱：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  <w:rPr>
          <w:rFonts w:hint="default" w:ascii="Lantinghei SC" w:hAnsi="Lantinghei SC" w:eastAsia="Lantinghei SC" w:cs="Lantinghei SC"/>
          <w:color w:val="333333"/>
          <w:sz w:val="24"/>
          <w:szCs w:val="24"/>
        </w:rPr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  <w:rPr>
          <w:rFonts w:hint="default" w:ascii="Lantinghei SC" w:hAnsi="Lantinghei SC" w:eastAsia="Lantinghei SC" w:cs="Lantinghei SC"/>
          <w:color w:val="333333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一</w:t>
      </w:r>
      <w:r>
        <w:rPr>
          <w:rStyle w:val="4"/>
          <w:rFonts w:hint="default" w:ascii="Lantinghei SC" w:hAnsi="Lantinghei SC" w:eastAsia="Lantinghei SC" w:cs="Lantinghei SC"/>
          <w:color w:val="333333"/>
          <w:sz w:val="24"/>
          <w:szCs w:val="24"/>
        </w:rPr>
        <w:t>、</w:t>
      </w: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 xml:space="preserve"> </w:t>
      </w:r>
      <w:r>
        <w:rPr>
          <w:rStyle w:val="4"/>
          <w:rFonts w:hint="default" w:ascii="Lantinghei SC" w:hAnsi="Lantinghei SC" w:eastAsia="Lantinghei SC" w:cs="Lantinghei SC"/>
          <w:color w:val="333333"/>
          <w:sz w:val="24"/>
          <w:szCs w:val="24"/>
        </w:rPr>
        <w:t>基本情况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333333"/>
          <w:sz w:val="24"/>
          <w:szCs w:val="24"/>
        </w:rPr>
        <w:t>申报单位基本情况，主要包括企业成立时间、注册资本、经营范围、员工数量、荣誉、项目、相关资质、行业影响力等。（不超过500字）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</w:pPr>
      <w:r>
        <w:rPr>
          <w:rFonts w:hint="default" w:ascii="Lantinghei SC" w:hAnsi="Lantinghei SC" w:eastAsia="Lantinghei SC" w:cs="Lantinghei SC"/>
          <w:color w:val="333333"/>
          <w:sz w:val="24"/>
          <w:szCs w:val="24"/>
        </w:rPr>
        <w:t>二</w:t>
      </w:r>
      <w:r>
        <w:rPr>
          <w:rStyle w:val="4"/>
          <w:rFonts w:hint="default" w:ascii="Lantinghei SC" w:hAnsi="Lantinghei SC" w:eastAsia="Lantinghei SC" w:cs="Lantinghei SC"/>
          <w:color w:val="333333"/>
          <w:sz w:val="24"/>
          <w:szCs w:val="24"/>
        </w:rPr>
        <w:t>、产业互联网集成服务解决方案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  <w:rPr>
          <w:rFonts w:hint="default" w:ascii="仿宋_GB2312" w:hAnsi="仿宋_GB2312" w:eastAsia="仿宋_GB2312" w:cs="仿宋_GB2312"/>
          <w:color w:val="333333"/>
          <w:sz w:val="24"/>
          <w:szCs w:val="24"/>
        </w:rPr>
      </w:pPr>
      <w:r>
        <w:rPr>
          <w:rFonts w:hint="default" w:ascii="仿宋_GB2312" w:hAnsi="仿宋_GB2312" w:eastAsia="仿宋_GB2312" w:cs="仿宋_GB2312"/>
          <w:color w:val="333333"/>
          <w:sz w:val="24"/>
          <w:szCs w:val="24"/>
        </w:rPr>
        <w:t>不同领域的解决方案需要突出行业特点，阐述服务背景及需求，详细说明采用的关键技术、系统架构、部署运维方案、达到的技术水平等。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</w:pPr>
      <w:r>
        <w:rPr>
          <w:rStyle w:val="4"/>
          <w:rFonts w:hint="default" w:ascii="Lantinghei SC" w:hAnsi="Lantinghei SC" w:eastAsia="Lantinghei SC" w:cs="Lantinghei SC"/>
          <w:color w:val="333333"/>
          <w:sz w:val="24"/>
          <w:szCs w:val="24"/>
        </w:rPr>
        <w:t>三、经验效果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  <w:rPr>
          <w:rFonts w:hint="eastAsia" w:ascii="仿宋_GB2312" w:hAnsi="仿宋_GB2312" w:eastAsia="仿宋_GB2312" w:cs="仿宋_GB2312"/>
          <w:color w:val="333333"/>
          <w:sz w:val="24"/>
          <w:szCs w:val="24"/>
        </w:rPr>
      </w:pPr>
      <w:r>
        <w:rPr>
          <w:rFonts w:hint="default" w:ascii="仿宋_GB2312" w:hAnsi="仿宋_GB2312" w:eastAsia="仿宋_GB2312" w:cs="仿宋_GB2312"/>
          <w:color w:val="333333"/>
          <w:sz w:val="24"/>
          <w:szCs w:val="24"/>
        </w:rPr>
        <w:t>总结产业互联网集成服务解决方案在技术创新、行业应用、促进产业升级、商业模式创新、培育新动能、经济社会效益提升等方面取得的成效。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</w:pPr>
      <w:r>
        <w:rPr>
          <w:rStyle w:val="4"/>
          <w:rFonts w:hint="default" w:ascii="Lantinghei SC" w:hAnsi="Lantinghei SC" w:eastAsia="Lantinghei SC" w:cs="Lantinghei SC"/>
          <w:color w:val="333333"/>
          <w:sz w:val="24"/>
          <w:szCs w:val="24"/>
        </w:rPr>
        <w:t>四、其他相关材料和图片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antinghei SC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Batang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E340A6"/>
    <w:rsid w:val="66E340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2017-05-18T07:05:00Z</dcterms:created>
  <dc:creator>Administrator</dc:creator>
  <cp:lastModifiedBy>Administrator</cp:lastModifiedBy>
  <dcterms:modified xsi:type="dcterms:W3CDTF">2017-05-18T07:06:42Z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