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635" w:type="dxa"/>
        <w:jc w:val="center"/>
        <w:tblInd w:w="-9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149"/>
        <w:gridCol w:w="1994"/>
        <w:gridCol w:w="1743"/>
        <w:gridCol w:w="1650"/>
        <w:gridCol w:w="2660"/>
        <w:gridCol w:w="1112"/>
        <w:gridCol w:w="1935"/>
        <w:gridCol w:w="953"/>
        <w:gridCol w:w="1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63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700" w:lineRule="exact"/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陕西省2017年度重点国际展会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计划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77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4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国别</w:t>
            </w:r>
          </w:p>
        </w:tc>
        <w:tc>
          <w:tcPr>
            <w:tcW w:w="199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展会名称</w:t>
            </w:r>
          </w:p>
        </w:tc>
        <w:tc>
          <w:tcPr>
            <w:tcW w:w="174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展览日期</w:t>
            </w:r>
          </w:p>
        </w:tc>
        <w:tc>
          <w:tcPr>
            <w:tcW w:w="165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展会类别</w:t>
            </w:r>
          </w:p>
        </w:tc>
        <w:tc>
          <w:tcPr>
            <w:tcW w:w="266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展品范围</w:t>
            </w:r>
          </w:p>
        </w:tc>
        <w:tc>
          <w:tcPr>
            <w:tcW w:w="111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pacing w:val="-11"/>
                <w:sz w:val="24"/>
                <w:szCs w:val="24"/>
                <w:lang w:val="en-US" w:eastAsia="zh-CN"/>
              </w:rPr>
              <w:t>带队领导</w:t>
            </w:r>
          </w:p>
        </w:tc>
        <w:tc>
          <w:tcPr>
            <w:tcW w:w="193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 xml:space="preserve">承办单位 </w:t>
            </w:r>
          </w:p>
        </w:tc>
        <w:tc>
          <w:tcPr>
            <w:tcW w:w="95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联系人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6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德国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汉诺威消费电子、信息及通信博览会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3月20日-24日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电力能源、电子消费品展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通讯设备网络服务、终端产品、金融、消费电子、大数据、软件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处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陕西省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半导体行业协会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高博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15929980999</w:t>
            </w:r>
          </w:p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88328230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越南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越南国际面料辅料展览会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4月5日-8日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纺织服装展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纺织面料、辅料等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instrText xml:space="preserve">HYPERLINK "https://www.baidu.com/link?url=p1NGHI7D9-HrL-3FfRZhsnqHH3xsmq1-D9kPdRpE2CpTJuKMzN_EXzCShEKsepoM&amp;wd=&amp;eqid=ca52476c0026bd24000000035897ed14"</w:instrTex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西安圣雪绒羊绒制品有限公司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石昊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18991982282</w:t>
            </w:r>
          </w:p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德国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汉诺威国际工业展览会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4月24日-28日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工业配件、传动及自动化展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  <w:t>工业零部件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及技术、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  <w:t>金属材料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能源、空气动力等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陕西省贸促会</w:t>
            </w: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相红星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13709295365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瑞士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瑞士国际生物食品展览会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5月10日-12日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食品饮料、植物提取物展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0"/>
                <w:sz w:val="24"/>
                <w:szCs w:val="24"/>
                <w:lang w:val="en-US" w:eastAsia="zh-CN"/>
              </w:rPr>
              <w:t>功能食品、食品补充剂原料、医药保健品原料等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厅级领导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陕西省植物提取物产业协会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薛西峰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13571801768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美国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美国拉斯维加斯国际电子产品订货展览会</w:t>
            </w:r>
          </w:p>
          <w:p>
            <w:pPr>
              <w:jc w:val="left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5月16日-19日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电力能源、电子消费品展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电子产品、电子元器件、测试及测量仪器、磁性材料及组件、变压器、半导体、传感器和微型系统</w:t>
            </w:r>
          </w:p>
        </w:tc>
        <w:tc>
          <w:tcPr>
            <w:tcW w:w="111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陕西电子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商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李欣欣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13909202154</w:t>
            </w:r>
          </w:p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88455758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匈牙利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中国品牌商品（中东欧）展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5月31日—6月2日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轻工家纺、五金建材展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汽车摩托车配件、机械设备、电工器材、太阳能光伏、化工轻工产品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陕西外贸综合服务公司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张钦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13809180813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泰国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泰国国际食品饮料展览会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5月31日—6月4日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食品饮料、植物提取物展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  <w:t>食品、饮料及深加工产品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陕西省商务服务中心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张文政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15129260671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  <w:t>哥伦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  <w:t>比亚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  <w:t>哥伦比亚汽车零部件博览会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6月7日—9日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汽车及零配件展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汽车零配件、电子设备、底盘、金属构件、重型车辆部件及附件、汽车灯具及汽车美容用品等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厅级领导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  <w:t>西安洵美会展有限公司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李白丽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13709187463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肯尼亚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2017中国贸易周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2017年6月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综合展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轻工产品、光伏、机械电子等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陕西省贸促会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相红星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13709295365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哈萨克斯坦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哈萨克斯坦—中国商品展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29日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综合展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纺织服装、食品果蔬、家居建材、工艺礼品、电子机械等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厅级领导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西安陆港大陆桥公司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赵建军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13709223231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中国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香港国际茶、食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品、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中医药展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8月11日-15日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食品饮料、植物提取物展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茶叶、茶食品及茶工艺品、美食及中医药原料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陕西外贸协会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刘卫东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13909201738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中国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亚洲（香港）果蔬展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9月6日-8日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食品饮料、植物提取物展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水果和蔬菜、干果坚果、药草香料，冷冻果蔬，行业包装。仓储、物流等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陕西省贸促会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田翠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15009257767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澳大利亚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2017年澳大利亚国际食品展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9月11日-14日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食品、饮料、保健品展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厅级领导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陕西省中小企业服务中心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党伟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15809230099</w:t>
            </w:r>
          </w:p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85204150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14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美国</w:t>
            </w:r>
          </w:p>
        </w:tc>
        <w:tc>
          <w:tcPr>
            <w:tcW w:w="199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  <w:t>美国植物提取物、健康及创新原料西部展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pacing w:val="-19"/>
                <w:sz w:val="24"/>
                <w:szCs w:val="24"/>
                <w:lang w:val="en-US" w:eastAsia="zh-CN"/>
              </w:rPr>
              <w:t>10月5日-7日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食品饮料、植物提取物展</w:t>
            </w:r>
          </w:p>
        </w:tc>
        <w:tc>
          <w:tcPr>
            <w:tcW w:w="2660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功能食品原料、食品补充剂原料、医药保健品原料等</w:t>
            </w:r>
          </w:p>
        </w:tc>
        <w:tc>
          <w:tcPr>
            <w:tcW w:w="1112" w:type="dxa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厅级领导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陕西省植物提取物产业协会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侯引军</w:t>
            </w:r>
          </w:p>
        </w:tc>
        <w:tc>
          <w:tcPr>
            <w:tcW w:w="1663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sz w:val="24"/>
                <w:szCs w:val="24"/>
                <w:lang w:val="en-US" w:eastAsia="zh-CN"/>
              </w:rPr>
              <w:t>13363919391</w:t>
            </w:r>
          </w:p>
        </w:tc>
      </w:tr>
    </w:tbl>
    <w:p/>
    <w:sectPr>
      <w:pgSz w:w="16838" w:h="11906" w:orient="landscape"/>
      <w:pgMar w:top="1417" w:right="1701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F0884"/>
    <w:rsid w:val="74DF08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2017-03-01T03:08:00Z</dcterms:created>
  <dc:creator>Administrator</dc:creator>
  <cp:lastModifiedBy>Administrator</cp:lastModifiedBy>
  <dcterms:modified xsi:type="dcterms:W3CDTF">2017-03-01T03:09:14Z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